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25E8B" w14:textId="51AC38C4" w:rsidR="00B85EBA" w:rsidRPr="005C12EA" w:rsidRDefault="005222D4">
      <w:pPr>
        <w:rPr>
          <w:sz w:val="28"/>
          <w:szCs w:val="28"/>
        </w:rPr>
      </w:pPr>
      <w:r w:rsidRPr="005C12EA">
        <w:rPr>
          <w:sz w:val="28"/>
          <w:szCs w:val="28"/>
        </w:rPr>
        <w:t>ECONOMIE DE L’EAU ET SECHERESSE : QUELS IMPACTS SUR LES PRATIQUES EN ESPACES VERTS</w:t>
      </w:r>
    </w:p>
    <w:p w14:paraId="4E08FF15" w14:textId="2F6C139B" w:rsidR="005222D4" w:rsidRDefault="005731CB">
      <w:r>
        <w:t>Visio avec 1</w:t>
      </w:r>
      <w:r w:rsidR="006C6C23">
        <w:t>4</w:t>
      </w:r>
      <w:r>
        <w:t xml:space="preserve"> participants</w:t>
      </w:r>
    </w:p>
    <w:p w14:paraId="79DF49FA" w14:textId="177BB5FA" w:rsidR="005222D4" w:rsidRDefault="005222D4">
      <w:r>
        <w:t>CONTEXTE :</w:t>
      </w:r>
    </w:p>
    <w:p w14:paraId="25ED9B29" w14:textId="77777777" w:rsidR="0061596D" w:rsidRDefault="005222D4">
      <w:r>
        <w:t xml:space="preserve">L’eau était « abondante » et surtout à un prix dérisoire. Dans les années 90, les régies municipales et les délégataires facturaient l’eau au forfait. Le budget EAU POTABLE n’était pas lié à la consommation donc on n’avait aucun intérêt à avoir des alimentations alternatives comme le puisage ou l’eau brute. </w:t>
      </w:r>
    </w:p>
    <w:p w14:paraId="559CBFCF" w14:textId="77777777" w:rsidR="0061596D" w:rsidRDefault="005222D4">
      <w:r>
        <w:t>Actuellement, le</w:t>
      </w:r>
      <w:r w:rsidR="00045485">
        <w:t>s</w:t>
      </w:r>
      <w:r>
        <w:t xml:space="preserve"> </w:t>
      </w:r>
      <w:r w:rsidR="00045485">
        <w:t>quittances</w:t>
      </w:r>
      <w:r>
        <w:t xml:space="preserve"> que nous devons </w:t>
      </w:r>
      <w:r w:rsidR="00045485">
        <w:t>acquitter</w:t>
      </w:r>
      <w:r>
        <w:t xml:space="preserve"> </w:t>
      </w:r>
      <w:r w:rsidR="00045485">
        <w:t>comprennent</w:t>
      </w:r>
      <w:r>
        <w:t xml:space="preserve"> la consommation sans l</w:t>
      </w:r>
      <w:r w:rsidR="00045485">
        <w:t>es taxes d’</w:t>
      </w:r>
      <w:r>
        <w:t>assainissement</w:t>
      </w:r>
      <w:r w:rsidR="00045485">
        <w:t xml:space="preserve"> (sauf sur réseau mixte)</w:t>
      </w:r>
      <w:r>
        <w:t xml:space="preserve"> et l’abonnement aux compteurs</w:t>
      </w:r>
      <w:r w:rsidR="00045485">
        <w:t xml:space="preserve">. </w:t>
      </w:r>
    </w:p>
    <w:p w14:paraId="1811F5E1" w14:textId="3061F53C" w:rsidR="0061596D" w:rsidRDefault="00045485">
      <w:r>
        <w:t>Les solutions de puisage pompent les nappes et les réseaux alternatifs coûtent très cher par rapport aux travaux de voiries et d’infrastructures (BRL).</w:t>
      </w:r>
    </w:p>
    <w:p w14:paraId="3909D6D7" w14:textId="0C47B981" w:rsidR="00F10318" w:rsidRDefault="00F10318">
      <w:r>
        <w:t>Dans les années 80, nous coupions l’eau en Octobre pour la remettre au mois d</w:t>
      </w:r>
      <w:r w:rsidR="005C12EA">
        <w:t>’avril</w:t>
      </w:r>
      <w:r>
        <w:t>. De</w:t>
      </w:r>
      <w:r w:rsidR="005C12EA">
        <w:t>ux</w:t>
      </w:r>
      <w:r>
        <w:t xml:space="preserve"> orages ponctués les étés.</w:t>
      </w:r>
    </w:p>
    <w:p w14:paraId="3F26C672" w14:textId="27663BD4" w:rsidR="0061596D" w:rsidRDefault="00045485">
      <w:r>
        <w:t xml:space="preserve">Sur les 40 dernières années, nous nous sommes adaptés à </w:t>
      </w:r>
      <w:r w:rsidR="0061596D">
        <w:t>un arrêté</w:t>
      </w:r>
      <w:r>
        <w:t xml:space="preserve"> début Août et ces 10 dernières années à 4 arrêtés fin septembre qui nous ne pénalisaient pas car les pluies d’Octobre suivaient. </w:t>
      </w:r>
    </w:p>
    <w:p w14:paraId="2B0064D6" w14:textId="576C7102" w:rsidR="005222D4" w:rsidRDefault="00045485">
      <w:r>
        <w:t>Sur Narbonne, nous étions habitu</w:t>
      </w:r>
      <w:r w:rsidR="0061596D">
        <w:t>és à 5 mois sans pluie. L’année 2022 sera marquée par 8 mois sans pluie et 4 épisodes caniculaires</w:t>
      </w:r>
      <w:r w:rsidR="005731CB">
        <w:t xml:space="preserve"> et un cumul de seulement 100 mn au 1 mai</w:t>
      </w:r>
      <w:r w:rsidR="005A56F0">
        <w:t xml:space="preserve"> 2022</w:t>
      </w:r>
      <w:r w:rsidR="0061596D">
        <w:t>.</w:t>
      </w:r>
    </w:p>
    <w:p w14:paraId="79E26BBF" w14:textId="125C86F0" w:rsidR="0061596D" w:rsidRDefault="0061596D">
      <w:r>
        <w:t>AVENIR :</w:t>
      </w:r>
    </w:p>
    <w:p w14:paraId="33B7DEC3" w14:textId="08D0A8BB" w:rsidR="0061596D" w:rsidRDefault="00045485">
      <w:r>
        <w:t>L’arrêté préfectoral</w:t>
      </w:r>
      <w:r w:rsidR="0061596D">
        <w:t xml:space="preserve"> du 20 juillet nous interdit l’arrosage </w:t>
      </w:r>
      <w:r w:rsidR="005A56F0">
        <w:t>sur Narbonne et pas Montpellier</w:t>
      </w:r>
      <w:r w:rsidR="0061596D">
        <w:t>. Nous l’avons subi en sortant le fleurissement en jardinières et en pleine terre, en laissant cramer des gazons auparavant arrosés, en constatant la perte de certains arbustes et en regardant souffrir les arbres.</w:t>
      </w:r>
    </w:p>
    <w:p w14:paraId="68640646" w14:textId="62589026" w:rsidR="0061596D" w:rsidRDefault="0061596D">
      <w:r>
        <w:t>On nous prédit scientifiquement des sécheresses plus répétitives</w:t>
      </w:r>
      <w:r w:rsidR="00F24919">
        <w:t>. N</w:t>
      </w:r>
      <w:r>
        <w:t xml:space="preserve">ous devons nous servir de cette année pour rompre avec nos habitudes </w:t>
      </w:r>
      <w:r w:rsidR="00F24919">
        <w:t>et celles de nos concitoyens. Nous devons</w:t>
      </w:r>
      <w:r>
        <w:t xml:space="preserve"> </w:t>
      </w:r>
      <w:r w:rsidR="00F24919">
        <w:t>proposer</w:t>
      </w:r>
      <w:r>
        <w:t xml:space="preserve"> des solutions plus durables</w:t>
      </w:r>
      <w:r w:rsidR="00F24919">
        <w:t xml:space="preserve"> pour nous adapter au changement climatique.</w:t>
      </w:r>
    </w:p>
    <w:p w14:paraId="7A9EE5FB" w14:textId="1C765043" w:rsidR="00F10318" w:rsidRDefault="00F10318">
      <w:r>
        <w:t>ETAT DES LIEUX :</w:t>
      </w:r>
    </w:p>
    <w:p w14:paraId="01F1E233" w14:textId="739D7E83" w:rsidR="00F10318" w:rsidRDefault="00F10318">
      <w:r>
        <w:t>Le fleurissement a été supprimé mi-juillet. Les gazons ont commencé à jaunir et les végétaux à souffrir. Nos villes minérales se sont mises à suffoquées avec la canicule.</w:t>
      </w:r>
      <w:r w:rsidR="005731CB">
        <w:t xml:space="preserve"> La quantité d’eau utilisée par les villes pour arroser </w:t>
      </w:r>
      <w:r w:rsidR="0098658D">
        <w:t>(</w:t>
      </w:r>
      <w:r w:rsidR="005731CB">
        <w:t>sauf les gazons</w:t>
      </w:r>
      <w:r w:rsidR="0098658D">
        <w:t>)</w:t>
      </w:r>
      <w:r w:rsidR="005731CB">
        <w:t xml:space="preserve"> est ridicule en rapport aux bénéfices</w:t>
      </w:r>
      <w:r w:rsidR="0098658D">
        <w:t xml:space="preserve"> et à la consommation agricole</w:t>
      </w:r>
      <w:r w:rsidR="005731CB">
        <w:t>.</w:t>
      </w:r>
    </w:p>
    <w:p w14:paraId="057FE33D" w14:textId="596C2D04" w:rsidR="005731CB" w:rsidRDefault="005731CB">
      <w:r>
        <w:t>Une végétation qui souffre ne transpir</w:t>
      </w:r>
      <w:r w:rsidR="0098658D">
        <w:t>e</w:t>
      </w:r>
      <w:r>
        <w:t xml:space="preserve"> pas et ne rafraichit pas la ville</w:t>
      </w:r>
      <w:r w:rsidR="005A56F0">
        <w:t>.</w:t>
      </w:r>
    </w:p>
    <w:p w14:paraId="32587F81" w14:textId="706EA89E" w:rsidR="00F10318" w:rsidRDefault="00F10318">
      <w:r>
        <w:t xml:space="preserve">Pas de réactions </w:t>
      </w:r>
      <w:r w:rsidR="0098658D">
        <w:t xml:space="preserve">des habitants </w:t>
      </w:r>
      <w:r>
        <w:t xml:space="preserve">car </w:t>
      </w:r>
      <w:r w:rsidR="005A56F0">
        <w:t>arrêté de l’</w:t>
      </w:r>
      <w:r>
        <w:t>ETAT mais peu respecté</w:t>
      </w:r>
      <w:r w:rsidR="001519EF">
        <w:t xml:space="preserve"> pour eux même. Le nord était en sécheresse avant nous.</w:t>
      </w:r>
      <w:r w:rsidR="005A56F0">
        <w:t xml:space="preserve"> Les arrêtés ne sont pas suffisamment clairs pour les collectivités et le public. De nombreuses dérogations ont été accepté. Il n’y a pas eu de prise de conscience de la gravité </w:t>
      </w:r>
      <w:r w:rsidR="0098658D">
        <w:t xml:space="preserve">de la situation </w:t>
      </w:r>
      <w:r w:rsidR="005A56F0">
        <w:t>par les politiques ou le public.</w:t>
      </w:r>
    </w:p>
    <w:p w14:paraId="0B5DC60F" w14:textId="585833C4" w:rsidR="005731CB" w:rsidRDefault="005731CB">
      <w:r>
        <w:t>Quid de l’avenir du fleurissement en annuelles ?</w:t>
      </w:r>
    </w:p>
    <w:p w14:paraId="3E7BE6C8" w14:textId="3D27B68F" w:rsidR="001519EF" w:rsidRDefault="001519EF">
      <w:r>
        <w:lastRenderedPageBreak/>
        <w:t>Des espèces d’arbres ont-elles souffert plus que d’autres ?</w:t>
      </w:r>
      <w:r w:rsidR="005A56F0">
        <w:t xml:space="preserve"> Arbre qui résiste en milieu urbain le </w:t>
      </w:r>
      <w:proofErr w:type="spellStart"/>
      <w:r w:rsidR="005A56F0">
        <w:t>brachychiton</w:t>
      </w:r>
      <w:proofErr w:type="spellEnd"/>
      <w:r w:rsidR="0098658D">
        <w:t>. Le Tilleul comme d’autres a souffert. Des arbres de 30 à 50 ans sur gazon avant arrosé sont morts.</w:t>
      </w:r>
    </w:p>
    <w:p w14:paraId="73051782" w14:textId="0AED3627" w:rsidR="005731CB" w:rsidRDefault="005731CB">
      <w:r>
        <w:t>25% des arbustes morts à Perpignan pour 50% à Toulouse.</w:t>
      </w:r>
    </w:p>
    <w:p w14:paraId="34FDA700" w14:textId="0F2A4A8B" w:rsidR="005731CB" w:rsidRDefault="005731CB">
      <w:r>
        <w:t xml:space="preserve">Pour le canal du Midi, pas d’interdiction car ressource propre au canal mais arrosages plus fréquents et décalage des années à 4 à 5 ans. Le chêne chevelu a résisté le mieux alors que les tilleuls argentés ont eu des échaudures. </w:t>
      </w:r>
    </w:p>
    <w:p w14:paraId="342BA3B9" w14:textId="74B88F6F" w:rsidR="001519EF" w:rsidRDefault="001519EF">
      <w:r>
        <w:t>Avez-vous innové dans l’urgence ? Eau des piscines, Eau des patinoires, Récupération d’eau pluviale, Pompage…</w:t>
      </w:r>
      <w:r w:rsidR="0098658D">
        <w:t xml:space="preserve"> Peu à part piscine sur Toulouse mais attention au bilan Carbonne pour le transport de l’eau.</w:t>
      </w:r>
    </w:p>
    <w:p w14:paraId="0552BB76" w14:textId="0934AD21" w:rsidR="001519EF" w:rsidRDefault="001519EF">
      <w:r>
        <w:t>SOLUTIONS MISE EN PLACE :</w:t>
      </w:r>
    </w:p>
    <w:p w14:paraId="44E271F3" w14:textId="0F051F79" w:rsidR="001519EF" w:rsidRDefault="001519EF">
      <w:r>
        <w:t>Gestion différenciée</w:t>
      </w:r>
    </w:p>
    <w:p w14:paraId="52950D31" w14:textId="30068248" w:rsidR="001519EF" w:rsidRDefault="001519EF">
      <w:r>
        <w:t>Paillage et amendement des massifs arbustes et de fleurs</w:t>
      </w:r>
      <w:r w:rsidR="005A56F0">
        <w:t>. La cosse de sarrasin a permis la survie des annuelles sur Toulouse.</w:t>
      </w:r>
    </w:p>
    <w:p w14:paraId="6C96F1BC" w14:textId="3A78A427" w:rsidR="001519EF" w:rsidRDefault="001519EF">
      <w:r>
        <w:t>Entourages d’arbres</w:t>
      </w:r>
    </w:p>
    <w:p w14:paraId="413E496B" w14:textId="4C5E69A7" w:rsidR="001519EF" w:rsidRDefault="001519EF">
      <w:r>
        <w:t>Choix de végétaux indigènes</w:t>
      </w:r>
      <w:r w:rsidR="005A56F0">
        <w:t xml:space="preserve"> ou locaux et arbres adaptés au changement climatique ? Attention au froid.</w:t>
      </w:r>
    </w:p>
    <w:p w14:paraId="422EBCFB" w14:textId="5530EF0E" w:rsidR="0079436F" w:rsidRDefault="0079436F">
      <w:r>
        <w:t>Tontes hautes à + de 8 cm</w:t>
      </w:r>
      <w:r w:rsidR="005A56F0">
        <w:t xml:space="preserve">, le </w:t>
      </w:r>
      <w:proofErr w:type="spellStart"/>
      <w:r w:rsidR="005A56F0">
        <w:t>llipia</w:t>
      </w:r>
      <w:proofErr w:type="spellEnd"/>
      <w:r w:rsidR="005A56F0">
        <w:t xml:space="preserve"> a bien tenu</w:t>
      </w:r>
    </w:p>
    <w:p w14:paraId="4D7652DC" w14:textId="2E0297E6" w:rsidR="0079436F" w:rsidRDefault="0079436F">
      <w:r>
        <w:t>Entretien des réseaux</w:t>
      </w:r>
      <w:r w:rsidR="005A56F0">
        <w:t>, voir les fuites par télérelève journalière.</w:t>
      </w:r>
    </w:p>
    <w:p w14:paraId="6A4B5D28" w14:textId="6BDED4F4" w:rsidR="0079436F" w:rsidRDefault="0079436F">
      <w:r>
        <w:t>SOLUTIONS A CONFORTER ET A DEVELOPPER :</w:t>
      </w:r>
    </w:p>
    <w:p w14:paraId="5E9C8901" w14:textId="20C35542" w:rsidR="0079436F" w:rsidRDefault="0079436F">
      <w:r>
        <w:t>Gestion différenciée : restreinte les secteurs de prestige et transformer des espaces arrosés en espaces autonomes (voir cuvettes sur arbres). Cartographie. Frugalité</w:t>
      </w:r>
      <w:r w:rsidR="00544C79">
        <w:t xml:space="preserve"> moins de compteurs, moins de réseaux à entretenir.</w:t>
      </w:r>
    </w:p>
    <w:p w14:paraId="32573E71" w14:textId="592238FB" w:rsidR="0079436F" w:rsidRDefault="0079436F">
      <w:r>
        <w:t xml:space="preserve">Conforter le paillage organique et l’amendement pour augmenter la Réserve Utile. Utilisation ou non de biostimulant. Voir </w:t>
      </w:r>
      <w:proofErr w:type="spellStart"/>
      <w:r>
        <w:t>hydrorétenteur</w:t>
      </w:r>
      <w:proofErr w:type="spellEnd"/>
      <w:r>
        <w:t xml:space="preserve"> d’eau</w:t>
      </w:r>
      <w:r w:rsidR="0098658D">
        <w:t> ?</w:t>
      </w:r>
    </w:p>
    <w:p w14:paraId="3D173546" w14:textId="09881B79" w:rsidR="0079436F" w:rsidRDefault="0079436F">
      <w:r>
        <w:t>Choix de végétaux locaux ou adapté au changement climatique ? C’est-à-dire planter des arbres qui ne seront pas en souffrance dans 50 ans et qui résistent sous climat méditerranéen difficile.</w:t>
      </w:r>
      <w:r w:rsidR="0098658D">
        <w:t xml:space="preserve"> Attention au – 15°.</w:t>
      </w:r>
    </w:p>
    <w:p w14:paraId="060BEA0A" w14:textId="391CE507" w:rsidR="006E7B70" w:rsidRDefault="006E7B70">
      <w:r>
        <w:t xml:space="preserve">Place des gazons, ressemer pour résister avec des espèces résistantes comme la fétuque élevée, la fétuque ovine, </w:t>
      </w:r>
      <w:r w:rsidR="000E278C">
        <w:t xml:space="preserve">le </w:t>
      </w:r>
      <w:proofErr w:type="spellStart"/>
      <w:r w:rsidR="000E278C">
        <w:t>Zoysia</w:t>
      </w:r>
      <w:proofErr w:type="spellEnd"/>
      <w:r w:rsidR="000E278C">
        <w:t xml:space="preserve"> </w:t>
      </w:r>
      <w:proofErr w:type="spellStart"/>
      <w:r w:rsidR="000E278C">
        <w:t>tenuifolia</w:t>
      </w:r>
      <w:proofErr w:type="spellEnd"/>
      <w:r w:rsidR="000E278C">
        <w:t xml:space="preserve">, </w:t>
      </w:r>
      <w:r>
        <w:t xml:space="preserve">le micro trèfle gazonnant, le </w:t>
      </w:r>
      <w:proofErr w:type="spellStart"/>
      <w:r>
        <w:t>cynodon</w:t>
      </w:r>
      <w:proofErr w:type="spellEnd"/>
      <w:r w:rsidR="000E278C">
        <w:t xml:space="preserve"> (chiendent)</w:t>
      </w:r>
      <w:r>
        <w:t xml:space="preserve"> ou bermuda </w:t>
      </w:r>
      <w:proofErr w:type="spellStart"/>
      <w:r>
        <w:t>grass</w:t>
      </w:r>
      <w:proofErr w:type="spellEnd"/>
      <w:r>
        <w:t xml:space="preserve">, </w:t>
      </w:r>
      <w:r w:rsidR="000E278C">
        <w:t xml:space="preserve">le </w:t>
      </w:r>
      <w:proofErr w:type="spellStart"/>
      <w:r w:rsidR="000E278C">
        <w:t>Stenotaphrum</w:t>
      </w:r>
      <w:proofErr w:type="spellEnd"/>
      <w:r w:rsidR="000E278C">
        <w:t xml:space="preserve"> </w:t>
      </w:r>
      <w:proofErr w:type="spellStart"/>
      <w:r w:rsidR="000E278C">
        <w:t>secu</w:t>
      </w:r>
      <w:r w:rsidR="00372BE5">
        <w:t>n</w:t>
      </w:r>
      <w:r w:rsidR="000E278C">
        <w:t>datum</w:t>
      </w:r>
      <w:proofErr w:type="spellEnd"/>
      <w:r w:rsidR="000E278C">
        <w:t xml:space="preserve">, </w:t>
      </w:r>
      <w:r>
        <w:t xml:space="preserve">le </w:t>
      </w:r>
      <w:proofErr w:type="spellStart"/>
      <w:r>
        <w:t>koeléria</w:t>
      </w:r>
      <w:proofErr w:type="spellEnd"/>
      <w:r>
        <w:t xml:space="preserve"> </w:t>
      </w:r>
      <w:proofErr w:type="spellStart"/>
      <w:r>
        <w:t>macrantha</w:t>
      </w:r>
      <w:proofErr w:type="spellEnd"/>
      <w:r w:rsidR="000E278C">
        <w:t xml:space="preserve">, </w:t>
      </w:r>
      <w:proofErr w:type="spellStart"/>
      <w:r w:rsidR="000E278C">
        <w:t>Lippia</w:t>
      </w:r>
      <w:proofErr w:type="spellEnd"/>
      <w:r w:rsidR="000E278C">
        <w:t xml:space="preserve"> (</w:t>
      </w:r>
      <w:proofErr w:type="spellStart"/>
      <w:r w:rsidR="000E278C">
        <w:t>phyla</w:t>
      </w:r>
      <w:proofErr w:type="spellEnd"/>
      <w:r w:rsidR="000E278C">
        <w:t xml:space="preserve"> </w:t>
      </w:r>
      <w:proofErr w:type="spellStart"/>
      <w:r w:rsidR="000E278C">
        <w:t>nodiflora</w:t>
      </w:r>
      <w:proofErr w:type="spellEnd"/>
      <w:r w:rsidR="000E278C">
        <w:t>), Kikuyu (</w:t>
      </w:r>
      <w:proofErr w:type="spellStart"/>
      <w:r w:rsidR="000E278C">
        <w:t>pennisetum</w:t>
      </w:r>
      <w:proofErr w:type="spellEnd"/>
      <w:r w:rsidR="000E278C">
        <w:t>),</w:t>
      </w:r>
      <w:r w:rsidR="00372BE5">
        <w:t xml:space="preserve"> Plantes couvre sols… Voir alternative au gazon</w:t>
      </w:r>
      <w:r w:rsidR="005C12EA">
        <w:t xml:space="preserve"> de FILIPPI</w:t>
      </w:r>
      <w:r w:rsidR="0098658D">
        <w:t>. Peu d’expériences concluantes à ce jour.</w:t>
      </w:r>
    </w:p>
    <w:p w14:paraId="2A2EA589" w14:textId="5AA59C12" w:rsidR="00544C79" w:rsidRDefault="00544C79">
      <w:r>
        <w:t xml:space="preserve">Audit des réseaux conservés : rendement de l’arrosage, coefficient </w:t>
      </w:r>
      <w:r w:rsidR="00372BE5">
        <w:t>d’uniformité (couverture), courbe pluviométrique des arroseurs</w:t>
      </w:r>
      <w:r>
        <w:t>, changement des buses</w:t>
      </w:r>
      <w:r w:rsidR="00372BE5">
        <w:t xml:space="preserve"> (équipement le moins cher qui alors qu’il détermine la qualité de l’arrosage et contribue à des économies d’eau)</w:t>
      </w:r>
      <w:r>
        <w:t>, repérage des fuites</w:t>
      </w:r>
      <w:r w:rsidR="0098658D">
        <w:t xml:space="preserve"> par relève des compteurs ou télérelève</w:t>
      </w:r>
      <w:r>
        <w:t>, vidange des gouttes à gouttes, arrêt des programmations au pifomètre, évapotranspiration calcul des doses et des fréquences, tensiométrie, Centralisation</w:t>
      </w:r>
      <w:r w:rsidR="0098658D">
        <w:t xml:space="preserve"> (technicité importante</w:t>
      </w:r>
      <w:r>
        <w:t>…</w:t>
      </w:r>
      <w:r w:rsidR="00241D89">
        <w:t xml:space="preserve">   Disconnecteur ?</w:t>
      </w:r>
    </w:p>
    <w:p w14:paraId="7EEA955B" w14:textId="5A734328" w:rsidR="00544C79" w:rsidRDefault="00544C79">
      <w:r>
        <w:lastRenderedPageBreak/>
        <w:t>Réseaux alternatifs : pompage ? Canaux ou rivières ? Nappes phréatiques.</w:t>
      </w:r>
    </w:p>
    <w:p w14:paraId="12E44A33" w14:textId="113B3969" w:rsidR="00544C79" w:rsidRDefault="00544C79">
      <w:r>
        <w:t>Piscine, eaux usées, Pluie récupérée. Eaux sur sols imperméables</w:t>
      </w:r>
      <w:r w:rsidR="005A56F0">
        <w:t>,</w:t>
      </w:r>
      <w:r>
        <w:t xml:space="preserve"> à rejeter sur EV, désimperméabiliser pour recharger les nappes et éviter les inondations.</w:t>
      </w:r>
    </w:p>
    <w:p w14:paraId="281626F2" w14:textId="1A7390EB" w:rsidR="005A56F0" w:rsidRDefault="005A56F0">
      <w:r>
        <w:t>Avoir une récupération par ensemble immobilier des eaux grises qui pourraient être traités localement pour une réutilisation pour l’arrosage des espaces communs.</w:t>
      </w:r>
    </w:p>
    <w:p w14:paraId="60E65B5A" w14:textId="77777777" w:rsidR="00544C79" w:rsidRDefault="00544C79"/>
    <w:p w14:paraId="5BA9A1D1" w14:textId="77777777" w:rsidR="001519EF" w:rsidRDefault="001519EF"/>
    <w:p w14:paraId="5F6F32E0" w14:textId="77777777" w:rsidR="001519EF" w:rsidRDefault="001519EF"/>
    <w:p w14:paraId="0DFFDBAF" w14:textId="77777777" w:rsidR="001519EF" w:rsidRDefault="001519EF"/>
    <w:sectPr w:rsidR="001519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2D4"/>
    <w:rsid w:val="00045485"/>
    <w:rsid w:val="000B47BF"/>
    <w:rsid w:val="000E278C"/>
    <w:rsid w:val="001519EF"/>
    <w:rsid w:val="00241D89"/>
    <w:rsid w:val="00372BE5"/>
    <w:rsid w:val="005222D4"/>
    <w:rsid w:val="00544C79"/>
    <w:rsid w:val="005731CB"/>
    <w:rsid w:val="005A56F0"/>
    <w:rsid w:val="005C12EA"/>
    <w:rsid w:val="0061596D"/>
    <w:rsid w:val="006C6C23"/>
    <w:rsid w:val="006E7B70"/>
    <w:rsid w:val="0079436F"/>
    <w:rsid w:val="00831779"/>
    <w:rsid w:val="00973539"/>
    <w:rsid w:val="0098658D"/>
    <w:rsid w:val="00B85EBA"/>
    <w:rsid w:val="00F10318"/>
    <w:rsid w:val="00F249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DDC17"/>
  <w15:chartTrackingRefBased/>
  <w15:docId w15:val="{6DD226FB-38FE-413A-8E42-D800F4AAD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0E27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333</TotalTime>
  <Pages>1</Pages>
  <Words>871</Words>
  <Characters>4796</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lafforgue</dc:creator>
  <cp:keywords/>
  <dc:description/>
  <cp:lastModifiedBy>patrick lafforgue</cp:lastModifiedBy>
  <cp:revision>7</cp:revision>
  <cp:lastPrinted>2022-11-27T17:34:00Z</cp:lastPrinted>
  <dcterms:created xsi:type="dcterms:W3CDTF">2022-11-20T06:32:00Z</dcterms:created>
  <dcterms:modified xsi:type="dcterms:W3CDTF">2022-11-30T09:26:00Z</dcterms:modified>
</cp:coreProperties>
</file>