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FDF37" w14:textId="39D4B3D6" w:rsidR="00DE0926" w:rsidRDefault="002C2354">
      <w:r>
        <w:rPr>
          <w:rFonts w:ascii="Segoe UI" w:hAnsi="Segoe UI" w:cs="Segoe UI"/>
          <w:sz w:val="21"/>
          <w:szCs w:val="21"/>
          <w:shd w:val="clear" w:color="auto" w:fill="FFFFFF"/>
        </w:rPr>
        <w:t>LA BIODIVERSITÉ DES SOLS</w:t>
      </w:r>
      <w:r>
        <w:rPr>
          <w:rFonts w:ascii="Segoe UI" w:hAnsi="Segoe UI" w:cs="Segoe UI"/>
          <w:sz w:val="21"/>
          <w:szCs w:val="21"/>
        </w:rPr>
        <w:br/>
      </w:r>
      <w:r>
        <w:rPr>
          <w:rFonts w:ascii="Segoe UI" w:hAnsi="Segoe UI" w:cs="Segoe UI"/>
          <w:sz w:val="21"/>
          <w:szCs w:val="21"/>
          <w:shd w:val="clear" w:color="auto" w:fill="FFFFFF"/>
        </w:rPr>
        <w:t>"Le sol, un compartiment majeur des écosystèmes terrestres, représente un écosystème très particulier puisqu’il constitue un des réservoirs de biodiversité les plus importants de la planète. Bactéries, champignons, collemboles, insectes, myriapodes et bien d’autres organismes, vivent et interagissent dans le sol. Cette richesse biologique très hétérogène est à l’origine même du fonctionnement du sol et de tous les services écosystémiques qu’il rend à l’Homme, comme notre alimentation, notre espace de vie ou notre climat. Mieux le caractériser, mieux le comprendre, ne pourra que nous aider à mieux le gérer pour le sauvegarder et pérenniser le trésor qu’il constitue pour les futures générations"</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"Le sol est ainsi un des principaux réservoirs de biodiversité, puisqu’il héberge environ un quart de la biodiversité totale de la planète. De plus, le nombre « d’espèces » est plusieurs fois supérieur à celles observées à sa surface"</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Source Encyclopédie de l'environnement</w:t>
      </w:r>
      <w:r>
        <w:rPr>
          <w:rFonts w:ascii="Segoe UI" w:hAnsi="Segoe UI" w:cs="Segoe UI"/>
          <w:sz w:val="21"/>
          <w:szCs w:val="21"/>
        </w:rPr>
        <w:br/>
      </w:r>
      <w:r>
        <w:rPr>
          <w:rFonts w:ascii="Segoe UI Emoji" w:hAnsi="Segoe UI Emoji" w:cs="Segoe UI Emoji"/>
          <w:sz w:val="21"/>
          <w:szCs w:val="21"/>
          <w:shd w:val="clear" w:color="auto" w:fill="FFFFFF"/>
        </w:rPr>
        <w:t>👉</w:t>
      </w:r>
      <w:hyperlink r:id="rId4" w:history="1">
        <w:r>
          <w:rPr>
            <w:rStyle w:val="Lienhypertexte"/>
            <w:rFonts w:ascii="Segoe UI" w:hAnsi="Segoe UI" w:cs="Segoe UI"/>
            <w:sz w:val="21"/>
            <w:szCs w:val="21"/>
            <w:shd w:val="clear" w:color="auto" w:fill="FFFFFF"/>
          </w:rPr>
          <w:t>https://lnkd.in/dJ7BSGbX</w:t>
        </w:r>
      </w:hyperlink>
      <w:r>
        <w:rPr>
          <w:rFonts w:ascii="Segoe UI" w:hAnsi="Segoe UI" w:cs="Segoe UI"/>
          <w:sz w:val="21"/>
          <w:szCs w:val="21"/>
        </w:rPr>
        <w:br/>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LES SOLS MENACÉS PAR LES ACTIVITÉS HUMAINES</w:t>
      </w:r>
      <w:r>
        <w:rPr>
          <w:rFonts w:ascii="Segoe UI" w:hAnsi="Segoe UI" w:cs="Segoe UI"/>
          <w:sz w:val="21"/>
          <w:szCs w:val="21"/>
        </w:rPr>
        <w:br/>
      </w:r>
      <w:r>
        <w:rPr>
          <w:rFonts w:ascii="Segoe UI" w:hAnsi="Segoe UI" w:cs="Segoe UI"/>
          <w:sz w:val="21"/>
          <w:szCs w:val="21"/>
          <w:shd w:val="clear" w:color="auto" w:fill="FFFFFF"/>
        </w:rPr>
        <w:t>"Le sol est une ressource très faiblement renouvelable au sens où sa dégradation peut être rapide (quelques années ou décennies) alors qu’il lui faut plusieurs milliers d’années pour se former et se régénérer"</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"Or, ce dernier siècle a été particulièrement destructeur pour les sols. Les diverses activités humaines (de l’agriculture aux industries) ont appauvri les sols en matières organiques, en éléments minéraux, les ont transformés, pollués..."</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L’AGRICULTURE</w:t>
      </w:r>
      <w:r>
        <w:rPr>
          <w:rFonts w:ascii="Segoe UI" w:hAnsi="Segoe UI" w:cs="Segoe UI"/>
          <w:sz w:val="21"/>
          <w:szCs w:val="21"/>
        </w:rPr>
        <w:br/>
      </w:r>
      <w:r>
        <w:rPr>
          <w:rFonts w:ascii="Segoe UI" w:hAnsi="Segoe UI" w:cs="Segoe UI"/>
          <w:sz w:val="21"/>
          <w:szCs w:val="21"/>
          <w:shd w:val="clear" w:color="auto" w:fill="FFFFFF"/>
        </w:rPr>
        <w:t>"L’agriculture est la première utilisatrice des sols. Aujourd’hui, 12 % des terres émergées dans le monde sont cultivées"</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"Le développement d’une agriculture plus intensive, même si elle a permis d’accroître les productions vivrières, a contribué à la pollution des sols notamment suite à l’usage intensif d’engrais de synthèse et de produits phytosanitaires pour lutter contre les mauvaises herbes et les parasites. Ces produits contiennent des éléments qui ne sont pas tous dégradables"</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LES AUTRES ACTIVITÉS HUMAINES RESPONSABLES DE LA DÉGRADATION DU SOL :</w:t>
      </w:r>
      <w:r>
        <w:rPr>
          <w:rFonts w:ascii="Segoe UI" w:hAnsi="Segoe UI" w:cs="Segoe UI"/>
          <w:sz w:val="21"/>
          <w:szCs w:val="21"/>
        </w:rPr>
        <w:br/>
      </w:r>
      <w:r>
        <w:rPr>
          <w:rFonts w:ascii="Segoe UI" w:hAnsi="Segoe UI" w:cs="Segoe UI"/>
          <w:sz w:val="21"/>
          <w:szCs w:val="21"/>
        </w:rPr>
        <w:br/>
      </w:r>
      <w:r>
        <w:rPr>
          <w:rFonts w:ascii="Segoe UI Emoji" w:hAnsi="Segoe UI Emoji" w:cs="Segoe UI Emoji"/>
          <w:sz w:val="21"/>
          <w:szCs w:val="21"/>
          <w:shd w:val="clear" w:color="auto" w:fill="FFFFFF"/>
        </w:rPr>
        <w:t>🔻</w:t>
      </w:r>
      <w:r>
        <w:rPr>
          <w:rFonts w:ascii="Segoe UI" w:hAnsi="Segoe UI" w:cs="Segoe UI"/>
          <w:sz w:val="21"/>
          <w:szCs w:val="21"/>
          <w:shd w:val="clear" w:color="auto" w:fill="FFFFFF"/>
        </w:rPr>
        <w:t>les rejets de polluants organiques et de métaux par les sites industriels, anciens ou actuels, ou par les véhicules (gaz d’échappement des voitures, des camions…)</w:t>
      </w:r>
      <w:r>
        <w:rPr>
          <w:rFonts w:ascii="Segoe UI" w:hAnsi="Segoe UI" w:cs="Segoe UI"/>
          <w:sz w:val="21"/>
          <w:szCs w:val="21"/>
        </w:rPr>
        <w:br/>
      </w:r>
      <w:r>
        <w:rPr>
          <w:rFonts w:ascii="Segoe UI" w:hAnsi="Segoe UI" w:cs="Segoe UI"/>
          <w:sz w:val="21"/>
          <w:szCs w:val="21"/>
        </w:rPr>
        <w:br/>
      </w:r>
      <w:r>
        <w:rPr>
          <w:rFonts w:ascii="Segoe UI Emoji" w:hAnsi="Segoe UI Emoji" w:cs="Segoe UI Emoji"/>
          <w:sz w:val="21"/>
          <w:szCs w:val="21"/>
          <w:shd w:val="clear" w:color="auto" w:fill="FFFFFF"/>
        </w:rPr>
        <w:t>🔻</w:t>
      </w:r>
      <w:r>
        <w:rPr>
          <w:rFonts w:ascii="Segoe UI" w:hAnsi="Segoe UI" w:cs="Segoe UI"/>
          <w:sz w:val="21"/>
          <w:szCs w:val="21"/>
          <w:shd w:val="clear" w:color="auto" w:fill="FFFFFF"/>
        </w:rPr>
        <w:t>l’érosion accélérée due à la perte de couverture végétale par exemple en cas de déforestation ou incendie de forêts, qui se traduit par une dégradation et une transformation du relief</w:t>
      </w:r>
      <w:r>
        <w:rPr>
          <w:rFonts w:ascii="Segoe UI" w:hAnsi="Segoe UI" w:cs="Segoe UI"/>
          <w:sz w:val="21"/>
          <w:szCs w:val="21"/>
        </w:rPr>
        <w:br/>
      </w:r>
      <w:r>
        <w:rPr>
          <w:rFonts w:ascii="Segoe UI" w:hAnsi="Segoe UI" w:cs="Segoe UI"/>
          <w:sz w:val="21"/>
          <w:szCs w:val="21"/>
        </w:rPr>
        <w:br/>
      </w:r>
      <w:r>
        <w:rPr>
          <w:rFonts w:ascii="Segoe UI Emoji" w:hAnsi="Segoe UI Emoji" w:cs="Segoe UI Emoji"/>
          <w:sz w:val="21"/>
          <w:szCs w:val="21"/>
          <w:shd w:val="clear" w:color="auto" w:fill="FFFFFF"/>
        </w:rPr>
        <w:t>🔻</w:t>
      </w:r>
      <w:r>
        <w:rPr>
          <w:rFonts w:ascii="Segoe UI" w:hAnsi="Segoe UI" w:cs="Segoe UI"/>
          <w:sz w:val="21"/>
          <w:szCs w:val="21"/>
          <w:shd w:val="clear" w:color="auto" w:fill="FFFFFF"/>
        </w:rPr>
        <w:t>l’imperméabilisation, due à la construction de routes, d’entrepôts, d’habitations qui couvrent le sol et le condamnent à mort</w:t>
      </w:r>
      <w:r>
        <w:rPr>
          <w:rFonts w:ascii="Segoe UI" w:hAnsi="Segoe UI" w:cs="Segoe UI"/>
          <w:sz w:val="21"/>
          <w:szCs w:val="21"/>
        </w:rPr>
        <w:br/>
      </w:r>
      <w:r>
        <w:rPr>
          <w:rFonts w:ascii="Segoe UI" w:hAnsi="Segoe UI" w:cs="Segoe UI"/>
          <w:sz w:val="21"/>
          <w:szCs w:val="21"/>
        </w:rPr>
        <w:lastRenderedPageBreak/>
        <w:br/>
      </w:r>
      <w:r>
        <w:rPr>
          <w:rFonts w:ascii="Segoe UI Emoji" w:hAnsi="Segoe UI Emoji" w:cs="Segoe UI Emoji"/>
          <w:sz w:val="21"/>
          <w:szCs w:val="21"/>
          <w:shd w:val="clear" w:color="auto" w:fill="FFFFFF"/>
        </w:rPr>
        <w:t>⚠️</w:t>
      </w:r>
      <w:r>
        <w:rPr>
          <w:rFonts w:ascii="Segoe UI" w:hAnsi="Segoe UI" w:cs="Segoe UI"/>
          <w:sz w:val="21"/>
          <w:szCs w:val="21"/>
          <w:shd w:val="clear" w:color="auto" w:fill="FFFFFF"/>
        </w:rPr>
        <w:t>"Toutes ces menaces affectent les diverses fonctions du sol, notamment celles qui sont primordiales pour la santé humaine, comme la production alimentaire, ou encore la filtration et le stockage des eaux souterraines, principale source d’eau potable"</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 xml:space="preserve">Source </w:t>
      </w:r>
      <w:proofErr w:type="spellStart"/>
      <w:r>
        <w:rPr>
          <w:rFonts w:ascii="Segoe UI" w:hAnsi="Segoe UI" w:cs="Segoe UI"/>
          <w:sz w:val="21"/>
          <w:szCs w:val="21"/>
          <w:shd w:val="clear" w:color="auto" w:fill="FFFFFF"/>
        </w:rPr>
        <w:t>Mtaterre</w:t>
      </w:r>
      <w:proofErr w:type="spellEnd"/>
      <w:r>
        <w:rPr>
          <w:rFonts w:ascii="Segoe UI" w:hAnsi="Segoe UI" w:cs="Segoe UI"/>
          <w:sz w:val="21"/>
          <w:szCs w:val="21"/>
        </w:rPr>
        <w:br/>
      </w:r>
      <w:r>
        <w:rPr>
          <w:rFonts w:ascii="Segoe UI Emoji" w:hAnsi="Segoe UI Emoji" w:cs="Segoe UI Emoji"/>
          <w:sz w:val="21"/>
          <w:szCs w:val="21"/>
          <w:shd w:val="clear" w:color="auto" w:fill="FFFFFF"/>
        </w:rPr>
        <w:t>👉</w:t>
      </w:r>
      <w:hyperlink r:id="rId5" w:history="1">
        <w:r>
          <w:rPr>
            <w:rStyle w:val="Lienhypertexte"/>
            <w:rFonts w:ascii="Segoe UI" w:hAnsi="Segoe UI" w:cs="Segoe UI"/>
            <w:sz w:val="21"/>
            <w:szCs w:val="21"/>
            <w:shd w:val="clear" w:color="auto" w:fill="FFFFFF"/>
          </w:rPr>
          <w:t>https://lnkd.in/drKkbr94</w:t>
        </w:r>
      </w:hyperlink>
    </w:p>
    <w:sectPr w:rsidR="00DE0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54"/>
    <w:rsid w:val="000B47BF"/>
    <w:rsid w:val="002C2354"/>
    <w:rsid w:val="00831779"/>
    <w:rsid w:val="00DE0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8B47"/>
  <w15:chartTrackingRefBased/>
  <w15:docId w15:val="{8DC475D6-4C4F-4B2F-9FC5-906CC555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C2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nkd.in/drKkbr94" TargetMode="External"/><Relationship Id="rId4" Type="http://schemas.openxmlformats.org/officeDocument/2006/relationships/hyperlink" Target="https://lnkd.in/dJ7BSGb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2510</Characters>
  <Application>Microsoft Office Word</Application>
  <DocSecurity>0</DocSecurity>
  <Lines>20</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lafforgue</dc:creator>
  <cp:keywords/>
  <dc:description/>
  <cp:lastModifiedBy>patrick lafforgue</cp:lastModifiedBy>
  <cp:revision>1</cp:revision>
  <dcterms:created xsi:type="dcterms:W3CDTF">2023-02-02T08:14:00Z</dcterms:created>
  <dcterms:modified xsi:type="dcterms:W3CDTF">2023-02-02T08:15:00Z</dcterms:modified>
</cp:coreProperties>
</file>